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2CD" w:rsidRPr="00A36897" w:rsidRDefault="004F62C6" w:rsidP="007B79AE">
      <w:pPr>
        <w:jc w:val="center"/>
        <w:rPr>
          <w:rFonts w:ascii="Arial" w:hAnsi="Arial" w:cs="Arial"/>
          <w:b/>
          <w:bCs/>
          <w:sz w:val="20"/>
          <w:szCs w:val="14"/>
        </w:rPr>
      </w:pPr>
      <w:r w:rsidRPr="00A36897">
        <w:rPr>
          <w:rFonts w:ascii="Arial" w:hAnsi="Arial" w:cs="Arial"/>
          <w:b/>
          <w:bCs/>
          <w:sz w:val="20"/>
          <w:szCs w:val="14"/>
        </w:rPr>
        <w:t xml:space="preserve">PROGRAMMA DI SCIENZE E TECNOLOGIE APPLICATE CLASSE II </w:t>
      </w:r>
      <w:r w:rsidR="007B79AE" w:rsidRPr="00A36897">
        <w:rPr>
          <w:rFonts w:ascii="Arial" w:hAnsi="Arial" w:cs="Arial"/>
          <w:b/>
          <w:bCs/>
          <w:sz w:val="20"/>
          <w:szCs w:val="14"/>
        </w:rPr>
        <w:t>ELETTRONICA AUTOMAZIONE</w:t>
      </w:r>
    </w:p>
    <w:tbl>
      <w:tblPr>
        <w:tblStyle w:val="Grigliatabella"/>
        <w:tblW w:w="0" w:type="auto"/>
        <w:tblLook w:val="04A0"/>
      </w:tblPr>
      <w:tblGrid>
        <w:gridCol w:w="1980"/>
        <w:gridCol w:w="2410"/>
        <w:gridCol w:w="3827"/>
        <w:gridCol w:w="2912"/>
        <w:gridCol w:w="1124"/>
        <w:gridCol w:w="2024"/>
      </w:tblGrid>
      <w:tr w:rsidR="00A033DB" w:rsidRPr="00D33AD2" w:rsidTr="009166C7">
        <w:tc>
          <w:tcPr>
            <w:tcW w:w="1980" w:type="dxa"/>
            <w:shd w:val="clear" w:color="auto" w:fill="C1E4F5" w:themeFill="accent1" w:themeFillTint="33"/>
          </w:tcPr>
          <w:p w:rsidR="00A033DB" w:rsidRPr="00D33AD2" w:rsidRDefault="00A033DB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Modulo</w:t>
            </w:r>
          </w:p>
        </w:tc>
        <w:tc>
          <w:tcPr>
            <w:tcW w:w="2410" w:type="dxa"/>
            <w:shd w:val="clear" w:color="auto" w:fill="C1E4F5" w:themeFill="accent1" w:themeFillTint="33"/>
          </w:tcPr>
          <w:p w:rsidR="00A033DB" w:rsidRPr="00D33AD2" w:rsidRDefault="00A033DB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Prerequisiti</w:t>
            </w:r>
          </w:p>
        </w:tc>
        <w:tc>
          <w:tcPr>
            <w:tcW w:w="3827" w:type="dxa"/>
            <w:shd w:val="clear" w:color="auto" w:fill="C1E4F5" w:themeFill="accent1" w:themeFillTint="33"/>
          </w:tcPr>
          <w:p w:rsidR="00A033DB" w:rsidRPr="00D33AD2" w:rsidRDefault="00A033DB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Conoscenze</w:t>
            </w:r>
          </w:p>
        </w:tc>
        <w:tc>
          <w:tcPr>
            <w:tcW w:w="2912" w:type="dxa"/>
            <w:shd w:val="clear" w:color="auto" w:fill="C1E4F5" w:themeFill="accent1" w:themeFillTint="33"/>
          </w:tcPr>
          <w:p w:rsidR="00A033DB" w:rsidRPr="00D33AD2" w:rsidRDefault="00A033DB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Abilità</w:t>
            </w:r>
          </w:p>
        </w:tc>
        <w:tc>
          <w:tcPr>
            <w:tcW w:w="1124" w:type="dxa"/>
            <w:shd w:val="clear" w:color="auto" w:fill="C1E4F5" w:themeFill="accent1" w:themeFillTint="33"/>
          </w:tcPr>
          <w:p w:rsidR="00A033DB" w:rsidRPr="00D33AD2" w:rsidRDefault="00A033DB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Competenze</w:t>
            </w:r>
          </w:p>
        </w:tc>
        <w:tc>
          <w:tcPr>
            <w:tcW w:w="2024" w:type="dxa"/>
            <w:shd w:val="clear" w:color="auto" w:fill="C1E4F5" w:themeFill="accent1" w:themeFillTint="33"/>
          </w:tcPr>
          <w:p w:rsidR="00A033DB" w:rsidRPr="00D33AD2" w:rsidRDefault="000E14C4" w:rsidP="00365E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Legenda</w:t>
            </w:r>
          </w:p>
        </w:tc>
      </w:tr>
      <w:tr w:rsidR="002F5113" w:rsidRPr="00D33AD2" w:rsidTr="009166C7">
        <w:tc>
          <w:tcPr>
            <w:tcW w:w="1980" w:type="dxa"/>
          </w:tcPr>
          <w:p w:rsidR="002F5113" w:rsidRPr="00D33AD2" w:rsidRDefault="002F511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I sistemi elettrici</w:t>
            </w:r>
          </w:p>
          <w:p w:rsidR="002F5113" w:rsidRPr="00D33AD2" w:rsidRDefault="002F511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(settembre)</w:t>
            </w:r>
          </w:p>
        </w:tc>
        <w:tc>
          <w:tcPr>
            <w:tcW w:w="2410" w:type="dxa"/>
          </w:tcPr>
          <w:p w:rsidR="00637233" w:rsidRPr="00D33AD2" w:rsidRDefault="00637233" w:rsidP="00637233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Eseguire calcoli algebrici;</w:t>
            </w:r>
          </w:p>
          <w:p w:rsidR="002F5113" w:rsidRPr="00D33AD2" w:rsidRDefault="0063723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Risolvere equazioni di primo grado;</w:t>
            </w:r>
          </w:p>
        </w:tc>
        <w:tc>
          <w:tcPr>
            <w:tcW w:w="3827" w:type="dxa"/>
          </w:tcPr>
          <w:p w:rsidR="005F6EEB" w:rsidRPr="00D33AD2" w:rsidRDefault="005F6EEB" w:rsidP="005F6EEB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 xml:space="preserve">Carica elettrica, 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legge di Coulomb</w:t>
            </w:r>
            <w:r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5F6EEB" w:rsidRPr="00D33AD2" w:rsidRDefault="005F6EEB" w:rsidP="005F6EEB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Materiali conduttori, semiconduttori ed isolanti;</w:t>
            </w:r>
          </w:p>
          <w:p w:rsidR="002F5113" w:rsidRPr="00D33AD2" w:rsidRDefault="005F6EEB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M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oto degli elettroni, corrente continua, variabile ed alternata.</w:t>
            </w:r>
          </w:p>
        </w:tc>
        <w:tc>
          <w:tcPr>
            <w:tcW w:w="2912" w:type="dxa"/>
          </w:tcPr>
          <w:p w:rsidR="002F5113" w:rsidRPr="00D33AD2" w:rsidRDefault="002F5113" w:rsidP="00D64C9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Riconoscere le proprietà dei materiali</w:t>
            </w:r>
          </w:p>
        </w:tc>
        <w:tc>
          <w:tcPr>
            <w:tcW w:w="1124" w:type="dxa"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(2)</w:t>
            </w:r>
          </w:p>
        </w:tc>
        <w:tc>
          <w:tcPr>
            <w:tcW w:w="2024" w:type="dxa"/>
            <w:vMerge w:val="restart"/>
          </w:tcPr>
          <w:p w:rsidR="002F5113" w:rsidRPr="00D33AD2" w:rsidRDefault="002F5113" w:rsidP="00DD1CA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1 - individuare le strategie appropriate per la soluzione di problemi</w:t>
            </w:r>
            <w:r w:rsidR="005514B9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2F5113" w:rsidRPr="00D33AD2" w:rsidRDefault="002F5113" w:rsidP="00DD1CA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2 - osservare, descrivere ed analizzare fenomeni appartenenti alla realtà naturale e artificiale e riconoscere nelle varie</w:t>
            </w:r>
            <w:r w:rsidR="00DD1CA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3AD2">
              <w:rPr>
                <w:rFonts w:ascii="Arial" w:hAnsi="Arial" w:cs="Arial"/>
                <w:sz w:val="14"/>
                <w:szCs w:val="14"/>
              </w:rPr>
              <w:t>forme i concetti di sistema e di complessità</w:t>
            </w:r>
            <w:r w:rsidR="005514B9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2F5113" w:rsidRPr="00D33AD2" w:rsidRDefault="002F5113" w:rsidP="005514B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3 - essere consapevole delle potenzialità e dei limiti delle tecnologie nel contesto culturale e sociale in cui vengono</w:t>
            </w:r>
            <w:r w:rsidR="005514B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3AD2">
              <w:rPr>
                <w:rFonts w:ascii="Arial" w:hAnsi="Arial" w:cs="Arial"/>
                <w:sz w:val="14"/>
                <w:szCs w:val="14"/>
              </w:rPr>
              <w:t>applicate</w:t>
            </w:r>
            <w:r w:rsidR="005514B9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  <w:tr w:rsidR="002F5113" w:rsidRPr="00D33AD2" w:rsidTr="009166C7">
        <w:tc>
          <w:tcPr>
            <w:tcW w:w="1980" w:type="dxa"/>
          </w:tcPr>
          <w:p w:rsidR="002F5113" w:rsidRPr="00D33AD2" w:rsidRDefault="002F511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La corrente elettrica e la tensione</w:t>
            </w:r>
          </w:p>
          <w:p w:rsidR="002F5113" w:rsidRPr="00D33AD2" w:rsidRDefault="002F511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(settembre/ottobre)</w:t>
            </w:r>
          </w:p>
        </w:tc>
        <w:tc>
          <w:tcPr>
            <w:tcW w:w="2410" w:type="dxa"/>
          </w:tcPr>
          <w:p w:rsidR="000D21D3" w:rsidRPr="00D33AD2" w:rsidRDefault="00137A1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Eseguire calcoli algebrici</w:t>
            </w:r>
            <w:r w:rsidR="000D21D3"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197FB2" w:rsidRPr="00D33AD2" w:rsidRDefault="000D21D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</w:t>
            </w:r>
            <w:r w:rsidR="00137A13" w:rsidRPr="00D33AD2">
              <w:rPr>
                <w:rFonts w:ascii="Arial" w:hAnsi="Arial" w:cs="Arial"/>
                <w:sz w:val="14"/>
                <w:szCs w:val="14"/>
              </w:rPr>
              <w:t>isolvere equazioni di primo grado</w:t>
            </w:r>
            <w:r w:rsidR="00197FB2"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2F5113" w:rsidRPr="00D33AD2" w:rsidRDefault="00BE3C53" w:rsidP="00365E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Saper usare</w:t>
            </w:r>
            <w:r w:rsidR="00197FB2" w:rsidRPr="00D33AD2">
              <w:rPr>
                <w:rFonts w:ascii="Arial" w:hAnsi="Arial" w:cs="Arial"/>
                <w:sz w:val="14"/>
                <w:szCs w:val="14"/>
              </w:rPr>
              <w:t xml:space="preserve"> multipli e sottomultipli delle unità di misura.</w:t>
            </w:r>
          </w:p>
        </w:tc>
        <w:tc>
          <w:tcPr>
            <w:tcW w:w="3827" w:type="dxa"/>
          </w:tcPr>
          <w:p w:rsidR="00214123" w:rsidRPr="00D33AD2" w:rsidRDefault="00402734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Il circuito elettrico</w:t>
            </w:r>
            <w:r w:rsidR="004F3CF6" w:rsidRPr="00D33AD2">
              <w:rPr>
                <w:rFonts w:ascii="Arial" w:hAnsi="Arial" w:cs="Arial"/>
                <w:sz w:val="14"/>
                <w:szCs w:val="14"/>
              </w:rPr>
              <w:t>,</w:t>
            </w:r>
            <w:r w:rsidR="00DC4C1A" w:rsidRPr="00D33AD2">
              <w:rPr>
                <w:rFonts w:ascii="Arial" w:hAnsi="Arial" w:cs="Arial"/>
                <w:sz w:val="14"/>
                <w:szCs w:val="14"/>
              </w:rPr>
              <w:t xml:space="preserve"> generatore, utilizzatore</w:t>
            </w:r>
            <w:r w:rsidR="00BE05E6" w:rsidRPr="00D33AD2">
              <w:rPr>
                <w:rFonts w:ascii="Arial" w:hAnsi="Arial" w:cs="Arial"/>
                <w:sz w:val="14"/>
                <w:szCs w:val="14"/>
              </w:rPr>
              <w:t>, linee di collegamento</w:t>
            </w:r>
            <w:r w:rsidR="00377E93"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D33AD2" w:rsidRDefault="002F5113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Intensità di corrente e densità di corrente</w:t>
            </w:r>
            <w:r w:rsidR="00D33AD2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="00E03ABA">
              <w:rPr>
                <w:rFonts w:ascii="Arial" w:hAnsi="Arial" w:cs="Arial"/>
                <w:sz w:val="14"/>
                <w:szCs w:val="14"/>
              </w:rPr>
              <w:t>g</w:t>
            </w:r>
            <w:r w:rsidR="00214123" w:rsidRPr="00D33AD2">
              <w:rPr>
                <w:rFonts w:ascii="Arial" w:hAnsi="Arial" w:cs="Arial"/>
                <w:sz w:val="14"/>
                <w:szCs w:val="14"/>
              </w:rPr>
              <w:t>eneratore di corrente</w:t>
            </w:r>
            <w:r w:rsidR="00377E93"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2F5113" w:rsidRPr="00D33AD2" w:rsidRDefault="00214123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D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 xml:space="preserve">ifferenza di potenziale, generatore di tensione, </w:t>
            </w:r>
          </w:p>
        </w:tc>
        <w:tc>
          <w:tcPr>
            <w:tcW w:w="2912" w:type="dxa"/>
          </w:tcPr>
          <w:p w:rsidR="002F5113" w:rsidRPr="00D33AD2" w:rsidRDefault="00252350" w:rsidP="00D64C9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A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 xml:space="preserve">nalizzare, dimensionare e realizzare semplici dispositivi e sistemi; </w:t>
            </w:r>
            <w:r w:rsidRPr="00D33AD2">
              <w:rPr>
                <w:rFonts w:ascii="Arial" w:hAnsi="Arial" w:cs="Arial"/>
                <w:sz w:val="14"/>
                <w:szCs w:val="14"/>
              </w:rPr>
              <w:t>A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nalizzare e applicare procedure di indagine.</w:t>
            </w:r>
          </w:p>
        </w:tc>
        <w:tc>
          <w:tcPr>
            <w:tcW w:w="1124" w:type="dxa"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(2)</w:t>
            </w:r>
          </w:p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24" w:type="dxa"/>
            <w:vMerge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113" w:rsidRPr="00D33AD2" w:rsidTr="009166C7">
        <w:tc>
          <w:tcPr>
            <w:tcW w:w="1980" w:type="dxa"/>
          </w:tcPr>
          <w:p w:rsidR="002F5113" w:rsidRPr="00D33AD2" w:rsidRDefault="002F5113" w:rsidP="00730B9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Resistenza resistori e resistività</w:t>
            </w:r>
          </w:p>
          <w:p w:rsidR="002F5113" w:rsidRPr="00D33AD2" w:rsidRDefault="002F511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(ottobre/novembre)</w:t>
            </w:r>
          </w:p>
        </w:tc>
        <w:tc>
          <w:tcPr>
            <w:tcW w:w="2410" w:type="dxa"/>
          </w:tcPr>
          <w:p w:rsidR="00260E27" w:rsidRPr="00D33AD2" w:rsidRDefault="00260E27" w:rsidP="00260E27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Eseguire calcoli algebrici;</w:t>
            </w:r>
          </w:p>
          <w:p w:rsidR="002F5113" w:rsidRPr="00D33AD2" w:rsidRDefault="00260E27" w:rsidP="00260E27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Risolvere equazioni di primo grado</w:t>
            </w:r>
            <w:r w:rsidR="00197FB2"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197FB2" w:rsidRPr="00D33AD2" w:rsidRDefault="00BE3C53" w:rsidP="00260E2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Saper usare</w:t>
            </w:r>
            <w:r w:rsidRPr="00D33AD2">
              <w:rPr>
                <w:rFonts w:ascii="Arial" w:hAnsi="Arial" w:cs="Arial"/>
                <w:sz w:val="14"/>
                <w:szCs w:val="14"/>
              </w:rPr>
              <w:t xml:space="preserve"> multipli e sottomultipli delle unità di misura.</w:t>
            </w:r>
          </w:p>
        </w:tc>
        <w:tc>
          <w:tcPr>
            <w:tcW w:w="3827" w:type="dxa"/>
          </w:tcPr>
          <w:p w:rsidR="004A6BA5" w:rsidRPr="00D33AD2" w:rsidRDefault="002F5113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Resistenza e legge di Ohm, resistività</w:t>
            </w:r>
            <w:r w:rsidR="004A6BA5" w:rsidRPr="00D33AD2">
              <w:rPr>
                <w:rFonts w:ascii="Arial" w:hAnsi="Arial" w:cs="Arial"/>
                <w:sz w:val="14"/>
                <w:szCs w:val="14"/>
              </w:rPr>
              <w:t>,</w:t>
            </w:r>
            <w:r w:rsidRPr="00D33AD2">
              <w:rPr>
                <w:rFonts w:ascii="Arial" w:hAnsi="Arial" w:cs="Arial"/>
                <w:sz w:val="14"/>
                <w:szCs w:val="14"/>
              </w:rPr>
              <w:t xml:space="preserve"> coefficiente di temperatura</w:t>
            </w:r>
            <w:r w:rsidR="004A6BA5"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4A6BA5" w:rsidRPr="00D33AD2" w:rsidRDefault="004A6BA5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Tipologie costruttive dei resistori;</w:t>
            </w:r>
          </w:p>
          <w:p w:rsidR="004A6BA5" w:rsidRPr="00D33AD2" w:rsidRDefault="004A6BA5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C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odice dei colori</w:t>
            </w:r>
            <w:r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B07C99" w:rsidRPr="00D33AD2" w:rsidRDefault="004A6BA5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nergia e potenza elettrica</w:t>
            </w:r>
            <w:r w:rsidR="00B07C99" w:rsidRPr="00D33AD2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2F5113" w:rsidRPr="00D33AD2" w:rsidRDefault="00B07C99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ffetto termico della corrente: energia perduta, rendimento elettrico.</w:t>
            </w:r>
          </w:p>
        </w:tc>
        <w:tc>
          <w:tcPr>
            <w:tcW w:w="2912" w:type="dxa"/>
          </w:tcPr>
          <w:p w:rsidR="002F5113" w:rsidRPr="00D33AD2" w:rsidRDefault="002F5113" w:rsidP="00D64C9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Impiegare la prima e la seconda legge di Ohm,</w:t>
            </w:r>
          </w:p>
        </w:tc>
        <w:tc>
          <w:tcPr>
            <w:tcW w:w="1124" w:type="dxa"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(2),(3)</w:t>
            </w:r>
          </w:p>
        </w:tc>
        <w:tc>
          <w:tcPr>
            <w:tcW w:w="2024" w:type="dxa"/>
            <w:vMerge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6B99" w:rsidRPr="00D33AD2" w:rsidTr="009166C7">
        <w:trPr>
          <w:trHeight w:val="1254"/>
        </w:trPr>
        <w:tc>
          <w:tcPr>
            <w:tcW w:w="1980" w:type="dxa"/>
          </w:tcPr>
          <w:p w:rsidR="00326B99" w:rsidRPr="00D33AD2" w:rsidRDefault="00326B99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Misurazioni caratteristiche di elettrotecnica ed elettronica</w:t>
            </w:r>
          </w:p>
          <w:p w:rsidR="00326B99" w:rsidRPr="00D33AD2" w:rsidRDefault="00326B99" w:rsidP="00E469B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</w:t>
            </w:r>
            <w:r w:rsidR="00514DD9">
              <w:rPr>
                <w:rFonts w:ascii="Arial" w:hAnsi="Arial" w:cs="Arial"/>
                <w:sz w:val="14"/>
                <w:szCs w:val="14"/>
              </w:rPr>
              <w:t>gennaio)</w:t>
            </w:r>
          </w:p>
        </w:tc>
        <w:tc>
          <w:tcPr>
            <w:tcW w:w="2410" w:type="dxa"/>
          </w:tcPr>
          <w:p w:rsidR="003266B2" w:rsidRPr="00D33AD2" w:rsidRDefault="003266B2" w:rsidP="003266B2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Eseguire calcoli algebrici;</w:t>
            </w:r>
          </w:p>
          <w:p w:rsidR="00326B99" w:rsidRDefault="00A66B93" w:rsidP="00365E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Legge di Ohm</w:t>
            </w:r>
            <w:r w:rsidR="003266B2"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BE3C53" w:rsidRPr="00D33AD2" w:rsidRDefault="00BE3C53" w:rsidP="00365E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Saper usare</w:t>
            </w:r>
            <w:r w:rsidRPr="00D33AD2">
              <w:rPr>
                <w:rFonts w:ascii="Arial" w:hAnsi="Arial" w:cs="Arial"/>
                <w:sz w:val="14"/>
                <w:szCs w:val="14"/>
              </w:rPr>
              <w:t xml:space="preserve"> multipli e sottomultipli delle unità di misura.</w:t>
            </w:r>
          </w:p>
        </w:tc>
        <w:tc>
          <w:tcPr>
            <w:tcW w:w="3827" w:type="dxa"/>
          </w:tcPr>
          <w:p w:rsidR="00326B99" w:rsidRPr="00D33AD2" w:rsidRDefault="00326B99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Strumenti analogici: portata, costante di lettura, sensibilità, errori e classe di precisione.</w:t>
            </w:r>
          </w:p>
          <w:p w:rsidR="00326B99" w:rsidRPr="00D33AD2" w:rsidRDefault="00326B99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Strumenti di misura digitali, precisione, risoluzione.</w:t>
            </w:r>
          </w:p>
          <w:p w:rsidR="00326B99" w:rsidRPr="00D33AD2" w:rsidRDefault="00326B99" w:rsidP="00E469B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Misura della corrente;</w:t>
            </w:r>
          </w:p>
          <w:p w:rsidR="00326B99" w:rsidRPr="00D33AD2" w:rsidRDefault="00326B99" w:rsidP="00E469B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Misura della tensione;</w:t>
            </w:r>
          </w:p>
          <w:p w:rsidR="00326B99" w:rsidRPr="00D33AD2" w:rsidRDefault="00326B99" w:rsidP="00E469B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Misura della resistenza;</w:t>
            </w:r>
          </w:p>
          <w:p w:rsidR="00326B99" w:rsidRPr="00D33AD2" w:rsidRDefault="00E03ABA" w:rsidP="00E469B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</w:t>
            </w:r>
            <w:r w:rsidR="00326B99" w:rsidRPr="00D33AD2">
              <w:rPr>
                <w:rFonts w:ascii="Arial" w:hAnsi="Arial" w:cs="Arial"/>
                <w:sz w:val="14"/>
                <w:szCs w:val="14"/>
              </w:rPr>
              <w:t>isura potenza ed energia.</w:t>
            </w:r>
          </w:p>
        </w:tc>
        <w:tc>
          <w:tcPr>
            <w:tcW w:w="2912" w:type="dxa"/>
          </w:tcPr>
          <w:p w:rsidR="00326B99" w:rsidRPr="00D33AD2" w:rsidRDefault="00326B99" w:rsidP="00D64C9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Descrivere le modalità di misura delle grandezze elettriche ed elettroniche;</w:t>
            </w:r>
          </w:p>
        </w:tc>
        <w:tc>
          <w:tcPr>
            <w:tcW w:w="1124" w:type="dxa"/>
          </w:tcPr>
          <w:p w:rsidR="00326B99" w:rsidRPr="00D33AD2" w:rsidRDefault="00326B99" w:rsidP="001B0C07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(2),(3)</w:t>
            </w:r>
          </w:p>
        </w:tc>
        <w:tc>
          <w:tcPr>
            <w:tcW w:w="2024" w:type="dxa"/>
            <w:vMerge/>
          </w:tcPr>
          <w:p w:rsidR="00326B99" w:rsidRPr="00D33AD2" w:rsidRDefault="00326B99" w:rsidP="001B0C0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113" w:rsidRPr="00D33AD2" w:rsidTr="009166C7">
        <w:tc>
          <w:tcPr>
            <w:tcW w:w="1980" w:type="dxa"/>
          </w:tcPr>
          <w:p w:rsidR="002F5113" w:rsidRDefault="00514DD9" w:rsidP="00365E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Reti elettriche</w:t>
            </w:r>
          </w:p>
          <w:p w:rsidR="00514DD9" w:rsidRPr="00D33AD2" w:rsidRDefault="00514DD9" w:rsidP="00365E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</w:t>
            </w:r>
            <w:r w:rsidRPr="00D33AD2">
              <w:rPr>
                <w:rFonts w:ascii="Arial" w:hAnsi="Arial" w:cs="Arial"/>
                <w:sz w:val="14"/>
                <w:szCs w:val="14"/>
              </w:rPr>
              <w:t>febbraio/marzo)</w:t>
            </w:r>
          </w:p>
        </w:tc>
        <w:tc>
          <w:tcPr>
            <w:tcW w:w="2410" w:type="dxa"/>
          </w:tcPr>
          <w:p w:rsidR="00197FB2" w:rsidRPr="00D33AD2" w:rsidRDefault="00197FB2" w:rsidP="00197FB2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Eseguire calcoli algebrici;</w:t>
            </w:r>
          </w:p>
          <w:p w:rsidR="00197FB2" w:rsidRPr="00D33AD2" w:rsidRDefault="00197FB2" w:rsidP="00197FB2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Risolvere equazioni di primo grado;</w:t>
            </w:r>
          </w:p>
          <w:p w:rsidR="002F5113" w:rsidRPr="00D33AD2" w:rsidRDefault="00BE3C53" w:rsidP="00197FB2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Saper usare</w:t>
            </w:r>
            <w:r w:rsidRPr="00D33AD2">
              <w:rPr>
                <w:rFonts w:ascii="Arial" w:hAnsi="Arial" w:cs="Arial"/>
                <w:sz w:val="14"/>
                <w:szCs w:val="14"/>
              </w:rPr>
              <w:t xml:space="preserve"> multipli e sottomultipli delle unità di misura.</w:t>
            </w:r>
          </w:p>
        </w:tc>
        <w:tc>
          <w:tcPr>
            <w:tcW w:w="3827" w:type="dxa"/>
          </w:tcPr>
          <w:p w:rsidR="00E03ABA" w:rsidRDefault="002F5113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Resistenze in serie parallelo, connessioni miste</w:t>
            </w:r>
            <w:r w:rsidR="00E03ABA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E03ABA" w:rsidRDefault="00E03ABA" w:rsidP="002F2E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artitore di tensione potenziometro, reostato, trimmer</w:t>
            </w:r>
            <w:r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2F5113" w:rsidRPr="00D33AD2" w:rsidRDefault="00E03ABA" w:rsidP="002F2E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 xml:space="preserve">oncetto di nodo, ramo e maglia, principii di Kirchhoff, </w:t>
            </w:r>
            <w:r>
              <w:rPr>
                <w:rFonts w:ascii="Arial" w:hAnsi="Arial" w:cs="Arial"/>
                <w:sz w:val="14"/>
                <w:szCs w:val="14"/>
              </w:rPr>
              <w:t>P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rincipio di sovrapposizione degli effetti.</w:t>
            </w:r>
          </w:p>
        </w:tc>
        <w:tc>
          <w:tcPr>
            <w:tcW w:w="2912" w:type="dxa"/>
          </w:tcPr>
          <w:p w:rsidR="002F5113" w:rsidRPr="00D33AD2" w:rsidRDefault="002F5113" w:rsidP="00D64C9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Ridurre il circuito mediante le regole di serie e parallelo di resistenze;</w:t>
            </w:r>
          </w:p>
          <w:p w:rsidR="002F5113" w:rsidRPr="00D33AD2" w:rsidRDefault="002F5113" w:rsidP="00D64C9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Calcolare tensioni e correnti applicando le leggi circuitali.</w:t>
            </w:r>
          </w:p>
        </w:tc>
        <w:tc>
          <w:tcPr>
            <w:tcW w:w="1124" w:type="dxa"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(1)(2)</w:t>
            </w:r>
          </w:p>
        </w:tc>
        <w:tc>
          <w:tcPr>
            <w:tcW w:w="2024" w:type="dxa"/>
            <w:vMerge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113" w:rsidRPr="00D33AD2" w:rsidTr="009166C7">
        <w:tc>
          <w:tcPr>
            <w:tcW w:w="1980" w:type="dxa"/>
          </w:tcPr>
          <w:p w:rsidR="002F5113" w:rsidRPr="00D33AD2" w:rsidRDefault="002F511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Il sistema di numerazione binario</w:t>
            </w:r>
          </w:p>
          <w:p w:rsidR="002F5113" w:rsidRPr="00D33AD2" w:rsidRDefault="002F5113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(marzo/Aprile)</w:t>
            </w:r>
          </w:p>
        </w:tc>
        <w:tc>
          <w:tcPr>
            <w:tcW w:w="2410" w:type="dxa"/>
          </w:tcPr>
          <w:p w:rsidR="002F5113" w:rsidRPr="00D33AD2" w:rsidRDefault="00142296" w:rsidP="00365EBD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 xml:space="preserve">Variabili booleane </w:t>
            </w:r>
            <w:r w:rsidR="003266B2">
              <w:rPr>
                <w:rFonts w:ascii="Arial" w:hAnsi="Arial" w:cs="Arial"/>
                <w:sz w:val="14"/>
                <w:szCs w:val="14"/>
              </w:rPr>
              <w:t>VERO</w:t>
            </w:r>
            <w:r w:rsidRPr="00D33AD2">
              <w:rPr>
                <w:rFonts w:ascii="Arial" w:hAnsi="Arial" w:cs="Arial"/>
                <w:sz w:val="14"/>
                <w:szCs w:val="14"/>
              </w:rPr>
              <w:t xml:space="preserve"> e </w:t>
            </w:r>
            <w:r w:rsidR="003266B2">
              <w:rPr>
                <w:rFonts w:ascii="Arial" w:hAnsi="Arial" w:cs="Arial"/>
                <w:sz w:val="14"/>
                <w:szCs w:val="14"/>
              </w:rPr>
              <w:t>FALSO;</w:t>
            </w:r>
          </w:p>
        </w:tc>
        <w:tc>
          <w:tcPr>
            <w:tcW w:w="3827" w:type="dxa"/>
          </w:tcPr>
          <w:p w:rsidR="00674FE6" w:rsidRDefault="002F5113" w:rsidP="002F2E59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Grandezze analogiche e digitali,</w:t>
            </w:r>
          </w:p>
          <w:p w:rsidR="001C0D93" w:rsidRDefault="00674FE6" w:rsidP="002F2E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perazioni logiche</w:t>
            </w:r>
            <w:r w:rsidR="001C0D93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1C0D93" w:rsidRDefault="001C0D93" w:rsidP="002F2E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orte logiche fondamentali, teoremi e proprietà dell’algebra di Boole</w:t>
            </w:r>
            <w:r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1C0D93" w:rsidRDefault="001C0D93" w:rsidP="002F2E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orme canoniche,</w:t>
            </w:r>
          </w:p>
          <w:p w:rsidR="001C0D93" w:rsidRDefault="001C0D93" w:rsidP="002F2E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appe di Karnaugh,</w:t>
            </w:r>
          </w:p>
          <w:p w:rsidR="001C0D93" w:rsidRDefault="001C0D93" w:rsidP="002F2E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ircuiti integrati,</w:t>
            </w:r>
          </w:p>
          <w:p w:rsidR="002F5113" w:rsidRPr="00D33AD2" w:rsidRDefault="001C0D93" w:rsidP="002F2E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ogica programmabile.</w:t>
            </w:r>
          </w:p>
        </w:tc>
        <w:tc>
          <w:tcPr>
            <w:tcW w:w="2912" w:type="dxa"/>
          </w:tcPr>
          <w:p w:rsidR="002F5113" w:rsidRPr="00D33AD2" w:rsidRDefault="002F5113" w:rsidP="00D64C9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Progettare ed analizzare semplici circuiti digitali</w:t>
            </w:r>
          </w:p>
        </w:tc>
        <w:tc>
          <w:tcPr>
            <w:tcW w:w="1124" w:type="dxa"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(1)(2)</w:t>
            </w:r>
          </w:p>
        </w:tc>
        <w:tc>
          <w:tcPr>
            <w:tcW w:w="2024" w:type="dxa"/>
            <w:vMerge/>
          </w:tcPr>
          <w:p w:rsidR="002F5113" w:rsidRPr="00D33AD2" w:rsidRDefault="002F5113" w:rsidP="001B0C0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113" w:rsidRPr="00D33AD2" w:rsidTr="009166C7">
        <w:tc>
          <w:tcPr>
            <w:tcW w:w="1980" w:type="dxa"/>
          </w:tcPr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Segnali elettrici</w:t>
            </w:r>
          </w:p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(aprile/maggio)</w:t>
            </w:r>
          </w:p>
        </w:tc>
        <w:tc>
          <w:tcPr>
            <w:tcW w:w="2410" w:type="dxa"/>
          </w:tcPr>
          <w:p w:rsidR="008472A8" w:rsidRPr="00D33AD2" w:rsidRDefault="008472A8" w:rsidP="008472A8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Eseguire calcoli algebrici;</w:t>
            </w:r>
          </w:p>
          <w:p w:rsidR="008472A8" w:rsidRPr="00D33AD2" w:rsidRDefault="008472A8" w:rsidP="008472A8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Tracciare diagrammi cartesiani</w:t>
            </w:r>
          </w:p>
          <w:p w:rsidR="002F5113" w:rsidRDefault="008472A8" w:rsidP="008472A8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Risolvere equazioni di primo grado</w:t>
            </w:r>
          </w:p>
          <w:p w:rsidR="00BE3C53" w:rsidRPr="00D33AD2" w:rsidRDefault="00BE3C53" w:rsidP="008472A8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Saper usare</w:t>
            </w:r>
            <w:r w:rsidRPr="00D33AD2">
              <w:rPr>
                <w:rFonts w:ascii="Arial" w:hAnsi="Arial" w:cs="Arial"/>
                <w:sz w:val="14"/>
                <w:szCs w:val="14"/>
              </w:rPr>
              <w:t xml:space="preserve"> multipli e sottomultipli delle unità di misura.</w:t>
            </w:r>
          </w:p>
        </w:tc>
        <w:tc>
          <w:tcPr>
            <w:tcW w:w="3827" w:type="dxa"/>
          </w:tcPr>
          <w:p w:rsidR="007B1830" w:rsidRDefault="007B1830" w:rsidP="00D64E2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Definizione di segnale elettrico;</w:t>
            </w:r>
          </w:p>
          <w:p w:rsidR="007B1830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I segnali più comuni: onda sinusoidale, onda quadra, onda triangolare, dente di sega</w:t>
            </w:r>
            <w:r w:rsidR="007B1830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2F5113" w:rsidRPr="00D33AD2" w:rsidRDefault="007B1830" w:rsidP="00D64E2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Parametri dei segnali elettrici: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 xml:space="preserve"> periodo e frequenza, valore medio ed efficace, offset e duty cycle.</w:t>
            </w:r>
          </w:p>
        </w:tc>
        <w:tc>
          <w:tcPr>
            <w:tcW w:w="2912" w:type="dxa"/>
          </w:tcPr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Effettuare la misura dei parametri caratteristici di un segnale.</w:t>
            </w:r>
          </w:p>
        </w:tc>
        <w:tc>
          <w:tcPr>
            <w:tcW w:w="1124" w:type="dxa"/>
          </w:tcPr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(1)(2)</w:t>
            </w:r>
          </w:p>
        </w:tc>
        <w:tc>
          <w:tcPr>
            <w:tcW w:w="2024" w:type="dxa"/>
            <w:vMerge/>
          </w:tcPr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113" w:rsidRPr="00D33AD2" w:rsidTr="009166C7">
        <w:tc>
          <w:tcPr>
            <w:tcW w:w="1980" w:type="dxa"/>
          </w:tcPr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Effetti fisiologici della corrente elettrica</w:t>
            </w:r>
          </w:p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(maggio)</w:t>
            </w:r>
          </w:p>
        </w:tc>
        <w:tc>
          <w:tcPr>
            <w:tcW w:w="2410" w:type="dxa"/>
          </w:tcPr>
          <w:p w:rsidR="002F5113" w:rsidRPr="00D33AD2" w:rsidRDefault="00C522A8" w:rsidP="00D64E2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Conoscere il significato delle principali grandezze elettriche.</w:t>
            </w:r>
          </w:p>
        </w:tc>
        <w:tc>
          <w:tcPr>
            <w:tcW w:w="3827" w:type="dxa"/>
          </w:tcPr>
          <w:p w:rsidR="00D50BAD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Effetti della corrente elettrica sul corpo umano</w:t>
            </w:r>
            <w:r w:rsidR="00D50BAD"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D50BAD" w:rsidRDefault="00D50BAD" w:rsidP="00D64E2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urva di sicurezza tempo corrente</w:t>
            </w:r>
            <w:r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D50BAD" w:rsidRDefault="00D50BAD" w:rsidP="00D64E2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</w:t>
            </w:r>
            <w:r w:rsidR="002F5113" w:rsidRPr="00D33AD2">
              <w:rPr>
                <w:rFonts w:ascii="Arial" w:hAnsi="Arial" w:cs="Arial"/>
                <w:sz w:val="14"/>
                <w:szCs w:val="14"/>
              </w:rPr>
              <w:t>nterruttori differenziali e magnetotermici</w:t>
            </w:r>
            <w:r>
              <w:rPr>
                <w:rFonts w:ascii="Arial" w:hAnsi="Arial" w:cs="Arial"/>
                <w:sz w:val="14"/>
                <w:szCs w:val="14"/>
              </w:rPr>
              <w:t>;</w:t>
            </w:r>
          </w:p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impianti di terra.</w:t>
            </w:r>
          </w:p>
        </w:tc>
        <w:tc>
          <w:tcPr>
            <w:tcW w:w="2912" w:type="dxa"/>
          </w:tcPr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Riconoscere i rischi dell’utilizzo dell’energia elettrica;</w:t>
            </w:r>
          </w:p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Scegliere i dispositivi idonei per la sicurezza degli</w:t>
            </w:r>
          </w:p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impianti e delle persone.</w:t>
            </w:r>
          </w:p>
        </w:tc>
        <w:tc>
          <w:tcPr>
            <w:tcW w:w="1124" w:type="dxa"/>
          </w:tcPr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  <w:r w:rsidRPr="00D33AD2">
              <w:rPr>
                <w:rFonts w:ascii="Arial" w:hAnsi="Arial" w:cs="Arial"/>
                <w:sz w:val="14"/>
                <w:szCs w:val="14"/>
              </w:rPr>
              <w:t>(1)(2)(3)</w:t>
            </w:r>
          </w:p>
        </w:tc>
        <w:tc>
          <w:tcPr>
            <w:tcW w:w="2024" w:type="dxa"/>
            <w:vMerge/>
          </w:tcPr>
          <w:p w:rsidR="002F5113" w:rsidRPr="00D33AD2" w:rsidRDefault="002F5113" w:rsidP="00D64E2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65EBD" w:rsidRDefault="00365EBD" w:rsidP="002F5113">
      <w:pPr>
        <w:rPr>
          <w:rFonts w:ascii="Arial" w:hAnsi="Arial" w:cs="Arial"/>
          <w:sz w:val="14"/>
          <w:szCs w:val="14"/>
        </w:rPr>
      </w:pPr>
    </w:p>
    <w:p w:rsidR="000E59EB" w:rsidRDefault="000E59EB" w:rsidP="000E59EB">
      <w:pPr>
        <w:pStyle w:val="Titolo1"/>
        <w:spacing w:line="276" w:lineRule="auto"/>
      </w:pPr>
      <w:r>
        <w:lastRenderedPageBreak/>
        <w:t>OBIETTIVI MINIMI</w:t>
      </w:r>
    </w:p>
    <w:p w:rsidR="000E59EB" w:rsidRDefault="000E59EB" w:rsidP="000E59EB"/>
    <w:p w:rsidR="000E59EB" w:rsidRDefault="000E59EB" w:rsidP="000E59EB">
      <w:r>
        <w:t xml:space="preserve">Vista l’estrema variabilità delle capacità effettive degli studenti DSA, EH si fisseranno via gli obiettivi minimi modulati alle caratteristiche dello/degli studenti, in termini di argomenti semplificati o eliminati, prove concordate, materiale aggiuntivo utilizzabile durante le prove scritte. </w:t>
      </w:r>
    </w:p>
    <w:p w:rsidR="000E59EB" w:rsidRPr="00D33AD2" w:rsidRDefault="000E59EB" w:rsidP="002F5113">
      <w:pPr>
        <w:rPr>
          <w:rFonts w:ascii="Arial" w:hAnsi="Arial" w:cs="Arial"/>
          <w:sz w:val="14"/>
          <w:szCs w:val="14"/>
        </w:rPr>
      </w:pPr>
    </w:p>
    <w:sectPr w:rsidR="000E59EB" w:rsidRPr="00D33AD2" w:rsidSect="00365EB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365EBD"/>
    <w:rsid w:val="000244EB"/>
    <w:rsid w:val="00025367"/>
    <w:rsid w:val="00027C9F"/>
    <w:rsid w:val="0003223C"/>
    <w:rsid w:val="00047984"/>
    <w:rsid w:val="0006323F"/>
    <w:rsid w:val="000647B3"/>
    <w:rsid w:val="000715BF"/>
    <w:rsid w:val="00073948"/>
    <w:rsid w:val="0009499A"/>
    <w:rsid w:val="000B6936"/>
    <w:rsid w:val="000D21D3"/>
    <w:rsid w:val="000E14C4"/>
    <w:rsid w:val="000E59EB"/>
    <w:rsid w:val="000F445C"/>
    <w:rsid w:val="001270D1"/>
    <w:rsid w:val="00137A13"/>
    <w:rsid w:val="00142296"/>
    <w:rsid w:val="00175F81"/>
    <w:rsid w:val="00177F1A"/>
    <w:rsid w:val="0018569B"/>
    <w:rsid w:val="00195FEE"/>
    <w:rsid w:val="00197FB2"/>
    <w:rsid w:val="001A25B2"/>
    <w:rsid w:val="001B0C07"/>
    <w:rsid w:val="001C0D93"/>
    <w:rsid w:val="001D6B84"/>
    <w:rsid w:val="001F58BE"/>
    <w:rsid w:val="00200B69"/>
    <w:rsid w:val="00214123"/>
    <w:rsid w:val="0024587A"/>
    <w:rsid w:val="00252350"/>
    <w:rsid w:val="00252759"/>
    <w:rsid w:val="002545DD"/>
    <w:rsid w:val="002600BD"/>
    <w:rsid w:val="00260E27"/>
    <w:rsid w:val="002658F4"/>
    <w:rsid w:val="00293716"/>
    <w:rsid w:val="002E353C"/>
    <w:rsid w:val="002F2E59"/>
    <w:rsid w:val="002F5113"/>
    <w:rsid w:val="002F5C9E"/>
    <w:rsid w:val="003266B2"/>
    <w:rsid w:val="00326B99"/>
    <w:rsid w:val="00346F03"/>
    <w:rsid w:val="00350764"/>
    <w:rsid w:val="003554D1"/>
    <w:rsid w:val="00365EBD"/>
    <w:rsid w:val="00377E93"/>
    <w:rsid w:val="003E53A3"/>
    <w:rsid w:val="00402734"/>
    <w:rsid w:val="00465C44"/>
    <w:rsid w:val="00487393"/>
    <w:rsid w:val="00490CF0"/>
    <w:rsid w:val="004A6BA5"/>
    <w:rsid w:val="004B4CEF"/>
    <w:rsid w:val="004D44F2"/>
    <w:rsid w:val="004F162C"/>
    <w:rsid w:val="004F3CF6"/>
    <w:rsid w:val="004F62C6"/>
    <w:rsid w:val="00514DD9"/>
    <w:rsid w:val="005514B9"/>
    <w:rsid w:val="00562271"/>
    <w:rsid w:val="0058095E"/>
    <w:rsid w:val="005C7298"/>
    <w:rsid w:val="005F6EEB"/>
    <w:rsid w:val="005F7DCA"/>
    <w:rsid w:val="00620073"/>
    <w:rsid w:val="00630CBF"/>
    <w:rsid w:val="00637233"/>
    <w:rsid w:val="00642118"/>
    <w:rsid w:val="00644148"/>
    <w:rsid w:val="00673A27"/>
    <w:rsid w:val="00674FE6"/>
    <w:rsid w:val="00675900"/>
    <w:rsid w:val="006800E1"/>
    <w:rsid w:val="0068385C"/>
    <w:rsid w:val="006C0F43"/>
    <w:rsid w:val="006C7E0C"/>
    <w:rsid w:val="006F2802"/>
    <w:rsid w:val="007104EA"/>
    <w:rsid w:val="00730B9D"/>
    <w:rsid w:val="00740B38"/>
    <w:rsid w:val="00752579"/>
    <w:rsid w:val="00753D23"/>
    <w:rsid w:val="007A0B3E"/>
    <w:rsid w:val="007A2FB5"/>
    <w:rsid w:val="007B1830"/>
    <w:rsid w:val="007B79AE"/>
    <w:rsid w:val="007C3CF4"/>
    <w:rsid w:val="007D53FD"/>
    <w:rsid w:val="00806DB8"/>
    <w:rsid w:val="00827813"/>
    <w:rsid w:val="0084212B"/>
    <w:rsid w:val="008472A8"/>
    <w:rsid w:val="00881ABF"/>
    <w:rsid w:val="008822CD"/>
    <w:rsid w:val="0088642B"/>
    <w:rsid w:val="008A76E4"/>
    <w:rsid w:val="008B1A38"/>
    <w:rsid w:val="008C3995"/>
    <w:rsid w:val="008F1AC0"/>
    <w:rsid w:val="008F5FFC"/>
    <w:rsid w:val="008F7681"/>
    <w:rsid w:val="0091504A"/>
    <w:rsid w:val="009166C7"/>
    <w:rsid w:val="00925772"/>
    <w:rsid w:val="00976743"/>
    <w:rsid w:val="009869DE"/>
    <w:rsid w:val="009A0724"/>
    <w:rsid w:val="009A27D7"/>
    <w:rsid w:val="009B01FD"/>
    <w:rsid w:val="009B57FA"/>
    <w:rsid w:val="009B7F05"/>
    <w:rsid w:val="009C6F71"/>
    <w:rsid w:val="009D1905"/>
    <w:rsid w:val="00A033DB"/>
    <w:rsid w:val="00A36897"/>
    <w:rsid w:val="00A50100"/>
    <w:rsid w:val="00A66B93"/>
    <w:rsid w:val="00A8313E"/>
    <w:rsid w:val="00A8434D"/>
    <w:rsid w:val="00AC09F0"/>
    <w:rsid w:val="00AC3C46"/>
    <w:rsid w:val="00B07C99"/>
    <w:rsid w:val="00B265AD"/>
    <w:rsid w:val="00B31A1C"/>
    <w:rsid w:val="00B4542A"/>
    <w:rsid w:val="00BB21A2"/>
    <w:rsid w:val="00BB489E"/>
    <w:rsid w:val="00BC0B23"/>
    <w:rsid w:val="00BC6351"/>
    <w:rsid w:val="00BE05E6"/>
    <w:rsid w:val="00BE31A7"/>
    <w:rsid w:val="00BE3C53"/>
    <w:rsid w:val="00BE5857"/>
    <w:rsid w:val="00C005DC"/>
    <w:rsid w:val="00C178E0"/>
    <w:rsid w:val="00C370E8"/>
    <w:rsid w:val="00C522A8"/>
    <w:rsid w:val="00C65758"/>
    <w:rsid w:val="00C72389"/>
    <w:rsid w:val="00C81F10"/>
    <w:rsid w:val="00C92669"/>
    <w:rsid w:val="00CA31B2"/>
    <w:rsid w:val="00CD432B"/>
    <w:rsid w:val="00CE365A"/>
    <w:rsid w:val="00CF4EF1"/>
    <w:rsid w:val="00D21C87"/>
    <w:rsid w:val="00D33AD2"/>
    <w:rsid w:val="00D506CF"/>
    <w:rsid w:val="00D50BAD"/>
    <w:rsid w:val="00D64C92"/>
    <w:rsid w:val="00D64E20"/>
    <w:rsid w:val="00D70769"/>
    <w:rsid w:val="00D932FE"/>
    <w:rsid w:val="00DC4C1A"/>
    <w:rsid w:val="00DD1CA6"/>
    <w:rsid w:val="00DD7AB4"/>
    <w:rsid w:val="00DF7205"/>
    <w:rsid w:val="00E03ABA"/>
    <w:rsid w:val="00E0475F"/>
    <w:rsid w:val="00E21168"/>
    <w:rsid w:val="00E30CB9"/>
    <w:rsid w:val="00E469B0"/>
    <w:rsid w:val="00E6311B"/>
    <w:rsid w:val="00E76EF3"/>
    <w:rsid w:val="00E87831"/>
    <w:rsid w:val="00E905A8"/>
    <w:rsid w:val="00E91E05"/>
    <w:rsid w:val="00ED27ED"/>
    <w:rsid w:val="00F0274D"/>
    <w:rsid w:val="00F1760D"/>
    <w:rsid w:val="00F547FA"/>
    <w:rsid w:val="00F6462C"/>
    <w:rsid w:val="00F767FA"/>
    <w:rsid w:val="00FE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53FD"/>
  </w:style>
  <w:style w:type="paragraph" w:styleId="Titolo1">
    <w:name w:val="heading 1"/>
    <w:basedOn w:val="Normale"/>
    <w:next w:val="Normale"/>
    <w:link w:val="Titolo1Carattere"/>
    <w:uiPriority w:val="9"/>
    <w:qFormat/>
    <w:rsid w:val="00365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65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65E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65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5E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5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5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65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5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5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5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5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5EB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5EB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5EB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5EB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5EB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5EB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5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65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5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5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5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5EB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65EB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65EB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5E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5EB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5EBD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65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micheli</dc:creator>
  <cp:keywords/>
  <dc:description/>
  <cp:lastModifiedBy>filippo tigli</cp:lastModifiedBy>
  <cp:revision>176</cp:revision>
  <dcterms:created xsi:type="dcterms:W3CDTF">2025-09-08T06:09:00Z</dcterms:created>
  <dcterms:modified xsi:type="dcterms:W3CDTF">2025-12-12T07:53:00Z</dcterms:modified>
</cp:coreProperties>
</file>